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C" w:rsidRDefault="0042749C" w:rsidP="0042749C">
      <w:pPr>
        <w:spacing w:line="52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:rsidR="0042749C" w:rsidRDefault="0042749C" w:rsidP="0042749C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2021</w:t>
      </w:r>
      <w:r>
        <w:rPr>
          <w:rFonts w:ascii="宋体" w:eastAsia="宋体" w:hAnsi="宋体" w:cs="宋体" w:hint="eastAsia"/>
          <w:sz w:val="44"/>
          <w:szCs w:val="44"/>
        </w:rPr>
        <w:t>年</w:t>
      </w:r>
      <w:r>
        <w:rPr>
          <w:rFonts w:ascii="Malgun Gothic Semilight" w:eastAsia="Malgun Gothic Semilight" w:hAnsi="Malgun Gothic Semilight" w:cs="Malgun Gothic Semilight" w:hint="eastAsia"/>
          <w:sz w:val="44"/>
          <w:szCs w:val="44"/>
        </w:rPr>
        <w:t>“</w:t>
      </w:r>
      <w:r>
        <w:rPr>
          <w:rFonts w:ascii="宋体" w:eastAsia="宋体" w:hAnsi="宋体" w:cs="宋体" w:hint="eastAsia"/>
          <w:sz w:val="44"/>
          <w:szCs w:val="44"/>
        </w:rPr>
        <w:t>挑战杯</w:t>
      </w:r>
      <w:r>
        <w:rPr>
          <w:rFonts w:ascii="Malgun Gothic Semilight" w:eastAsia="Malgun Gothic Semilight" w:hAnsi="Malgun Gothic Semilight" w:cs="Malgun Gothic Semilight" w:hint="eastAsia"/>
          <w:sz w:val="44"/>
          <w:szCs w:val="44"/>
        </w:rPr>
        <w:t>”</w:t>
      </w:r>
      <w:r>
        <w:rPr>
          <w:rFonts w:ascii="宋体" w:eastAsia="宋体" w:hAnsi="宋体" w:cs="宋体" w:hint="eastAsia"/>
          <w:sz w:val="44"/>
          <w:szCs w:val="44"/>
        </w:rPr>
        <w:t>助推计划经费报销</w:t>
      </w:r>
    </w:p>
    <w:p w:rsidR="0042749C" w:rsidRDefault="0042749C" w:rsidP="0042749C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相关事宜的说明</w:t>
      </w:r>
    </w:p>
    <w:p w:rsidR="0042749C" w:rsidRDefault="0042749C" w:rsidP="0042749C">
      <w:pPr>
        <w:spacing w:line="560" w:lineRule="exact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42749C" w:rsidRDefault="0042749C" w:rsidP="0042749C">
      <w:pPr>
        <w:spacing w:line="480" w:lineRule="exact"/>
        <w:ind w:firstLineChars="200" w:firstLine="562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t>一、报销流程</w:t>
      </w:r>
    </w:p>
    <w:p w:rsidR="0042749C" w:rsidRDefault="0042749C" w:rsidP="0042749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1.各单位需填写《校团委日常工作经费申报明细表》（附后），该表需按照实际用途和花销金额如实填写，学院团委书记审核后签字盖章；</w:t>
      </w:r>
    </w:p>
    <w:p w:rsidR="0042749C" w:rsidRDefault="0042749C" w:rsidP="0042749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2.粘贴发票，请按照</w:t>
      </w:r>
      <w:r w:rsidR="000F13B4">
        <w:rPr>
          <w:rFonts w:ascii="仿宋_GB2312" w:eastAsia="仿宋_GB2312" w:hAnsi="仿宋_GB2312" w:cs="仿宋_GB2312" w:hint="eastAsia"/>
          <w:sz w:val="28"/>
        </w:rPr>
        <w:t>学校财务处报销标准整理和粘贴发票，核对发票真假和数额；所有发票正</w:t>
      </w:r>
      <w:r>
        <w:rPr>
          <w:rFonts w:ascii="仿宋_GB2312" w:eastAsia="仿宋_GB2312" w:hAnsi="仿宋_GB2312" w:cs="仿宋_GB2312" w:hint="eastAsia"/>
          <w:sz w:val="28"/>
        </w:rPr>
        <w:t>面</w:t>
      </w:r>
      <w:r w:rsidR="000F13B4">
        <w:rPr>
          <w:rFonts w:ascii="仿宋_GB2312" w:eastAsia="仿宋_GB2312" w:hAnsi="仿宋_GB2312" w:cs="仿宋_GB2312" w:hint="eastAsia"/>
          <w:sz w:val="28"/>
        </w:rPr>
        <w:t>右下角</w:t>
      </w:r>
      <w:r>
        <w:rPr>
          <w:rFonts w:ascii="仿宋_GB2312" w:eastAsia="仿宋_GB2312" w:hAnsi="仿宋_GB2312" w:cs="仿宋_GB2312" w:hint="eastAsia"/>
          <w:sz w:val="28"/>
        </w:rPr>
        <w:t>写明经手人</w:t>
      </w:r>
      <w:r w:rsidR="000F13B4">
        <w:rPr>
          <w:rFonts w:ascii="仿宋_GB2312" w:eastAsia="仿宋_GB2312" w:hAnsi="仿宋_GB2312" w:cs="仿宋_GB2312" w:hint="eastAsia"/>
          <w:sz w:val="28"/>
        </w:rPr>
        <w:t>，粘贴</w:t>
      </w:r>
      <w:r w:rsidR="000F13B4">
        <w:rPr>
          <w:rFonts w:ascii="仿宋_GB2312" w:eastAsia="仿宋_GB2312" w:hAnsi="仿宋_GB2312" w:cs="仿宋_GB2312" w:hint="eastAsia"/>
          <w:sz w:val="28"/>
        </w:rPr>
        <w:t>票据</w:t>
      </w:r>
      <w:r w:rsidR="000F13B4">
        <w:rPr>
          <w:rFonts w:ascii="仿宋_GB2312" w:eastAsia="仿宋_GB2312" w:hAnsi="仿宋_GB2312" w:cs="仿宋_GB2312" w:hint="eastAsia"/>
          <w:sz w:val="28"/>
        </w:rPr>
        <w:t>的A4纸左下角写明</w:t>
      </w:r>
      <w:r w:rsidR="000F13B4">
        <w:rPr>
          <w:rFonts w:ascii="仿宋_GB2312" w:eastAsia="仿宋_GB2312" w:hAnsi="仿宋_GB2312" w:cs="仿宋_GB2312" w:hint="eastAsia"/>
          <w:sz w:val="28"/>
        </w:rPr>
        <w:t>详细用途</w:t>
      </w:r>
      <w:r w:rsidR="000F13B4">
        <w:rPr>
          <w:rFonts w:ascii="仿宋_GB2312" w:eastAsia="仿宋_GB2312" w:hAnsi="仿宋_GB2312" w:cs="仿宋_GB2312" w:hint="eastAsia"/>
          <w:sz w:val="28"/>
        </w:rPr>
        <w:t>。</w:t>
      </w:r>
      <w:bookmarkStart w:id="0" w:name="_GoBack"/>
      <w:bookmarkEnd w:id="0"/>
    </w:p>
    <w:p w:rsidR="0042749C" w:rsidRDefault="0042749C" w:rsidP="0042749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3.网上预约，校团委在项目结项之后将报销权限授权给各团队指导老师，请指导老师登录“网上预约报销系统”进行预约报销，并打印财务报销单。（报销单上单位负责人及单位公章暂不填写）</w:t>
      </w:r>
    </w:p>
    <w:p w:rsidR="0042749C" w:rsidRDefault="0042749C" w:rsidP="0042749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4.报销的相关材料</w:t>
      </w:r>
      <w:r>
        <w:rPr>
          <w:rFonts w:ascii="仿宋_GB2312" w:eastAsia="仿宋_GB2312" w:hAnsi="仿宋_GB2312" w:cs="仿宋_GB2312" w:hint="eastAsia"/>
          <w:b/>
          <w:bCs/>
          <w:sz w:val="28"/>
        </w:rPr>
        <w:t>务必请学院报账员予以审核无误</w:t>
      </w:r>
      <w:r>
        <w:rPr>
          <w:rFonts w:ascii="仿宋_GB2312" w:eastAsia="仿宋_GB2312" w:hAnsi="仿宋_GB2312" w:cs="仿宋_GB2312" w:hint="eastAsia"/>
          <w:sz w:val="28"/>
        </w:rPr>
        <w:t>后，可报送校团委办公室，团委办公室审核通过后，将协助学院完成签章工作并完成报账流程。</w:t>
      </w:r>
    </w:p>
    <w:p w:rsidR="0042749C" w:rsidRDefault="0042749C" w:rsidP="0042749C">
      <w:pPr>
        <w:spacing w:line="480" w:lineRule="exact"/>
        <w:ind w:firstLineChars="200" w:firstLine="562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t>二、报销范围</w:t>
      </w:r>
    </w:p>
    <w:p w:rsidR="0042749C" w:rsidRDefault="0042749C" w:rsidP="0042749C">
      <w:pPr>
        <w:pStyle w:val="1"/>
        <w:spacing w:line="480" w:lineRule="exact"/>
        <w:ind w:firstLineChars="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“挑战杯”助推计划仅能报销差旅费（交通费、住宿费及部分学生补助）、打印费用及专用材料费。</w:t>
      </w:r>
    </w:p>
    <w:p w:rsidR="0042749C" w:rsidRDefault="0042749C" w:rsidP="0042749C">
      <w:pPr>
        <w:pStyle w:val="1"/>
        <w:spacing w:line="480" w:lineRule="exact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1.挑战杯助推计划差旅费用，可报销往返交通费用，需有往返期间的住宿发票，方可报销交通费，若无住宿票，需学院团委开具证明；</w:t>
      </w:r>
    </w:p>
    <w:p w:rsidR="0042749C" w:rsidRDefault="0042749C" w:rsidP="0042749C">
      <w:pPr>
        <w:pStyle w:val="1"/>
        <w:spacing w:line="480" w:lineRule="exact"/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2.打印和专用材料等发票，需附上有“单价、数量、总价”的明细单（有发票开具单位盖章），方可报销；</w:t>
      </w:r>
    </w:p>
    <w:p w:rsidR="0042749C" w:rsidRDefault="0042749C" w:rsidP="0042749C">
      <w:pPr>
        <w:pStyle w:val="1"/>
        <w:spacing w:line="480" w:lineRule="exact"/>
        <w:ind w:firstLine="560"/>
        <w:rPr>
          <w:rFonts w:ascii="黑体" w:eastAsia="黑体"/>
          <w:sz w:val="36"/>
          <w:szCs w:val="32"/>
        </w:rPr>
      </w:pPr>
      <w:r>
        <w:rPr>
          <w:rFonts w:ascii="仿宋_GB2312" w:eastAsia="仿宋_GB2312" w:hAnsi="仿宋_GB2312" w:cs="仿宋_GB2312" w:hint="eastAsia"/>
          <w:sz w:val="28"/>
        </w:rPr>
        <w:t>3.所有票据的开具时间应为本单位“挑战杯”助推计划活动开展时间段范畴内及前后，开具时间超出范围较大的发票不能予以报销。</w:t>
      </w:r>
    </w:p>
    <w:p w:rsidR="0042749C" w:rsidRDefault="0042749C" w:rsidP="0042749C">
      <w:pPr>
        <w:spacing w:line="500" w:lineRule="exact"/>
        <w:rPr>
          <w:rFonts w:ascii="Times New Roman" w:hAnsi="Times New Roman" w:cs="Times New Roman"/>
          <w:sz w:val="24"/>
          <w:szCs w:val="24"/>
        </w:rPr>
      </w:pPr>
    </w:p>
    <w:p w:rsidR="0042749C" w:rsidRDefault="0042749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49C" w:rsidRDefault="0042749C" w:rsidP="0042749C">
      <w:pPr>
        <w:spacing w:line="500" w:lineRule="exact"/>
        <w:rPr>
          <w:rFonts w:ascii="Times New Roman" w:hAnsi="Times New Roman" w:cs="Times New Roman"/>
          <w:sz w:val="24"/>
          <w:szCs w:val="24"/>
        </w:rPr>
      </w:pPr>
    </w:p>
    <w:p w:rsidR="0042749C" w:rsidRDefault="0042749C" w:rsidP="0042749C">
      <w:pPr>
        <w:spacing w:line="360" w:lineRule="auto"/>
        <w:jc w:val="center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6"/>
          <w:szCs w:val="32"/>
        </w:rPr>
        <w:t>共青团华中师范大学委员会日常工作经费申报明细表</w:t>
      </w:r>
    </w:p>
    <w:p w:rsidR="0042749C" w:rsidRDefault="0042749C" w:rsidP="0042749C">
      <w:pPr>
        <w:spacing w:line="240" w:lineRule="exact"/>
        <w:jc w:val="center"/>
        <w:rPr>
          <w:rFonts w:ascii="宋体" w:hAnsi="宋体"/>
          <w:b/>
          <w:sz w:val="24"/>
          <w:szCs w:val="24"/>
        </w:rPr>
      </w:pPr>
    </w:p>
    <w:p w:rsidR="0042749C" w:rsidRDefault="0042749C" w:rsidP="0042749C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填报时间：                                                报销编号：</w:t>
      </w: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4879"/>
        <w:gridCol w:w="1559"/>
        <w:gridCol w:w="1243"/>
        <w:gridCol w:w="1132"/>
      </w:tblGrid>
      <w:tr w:rsidR="0042749C" w:rsidTr="0042749C">
        <w:trPr>
          <w:trHeight w:val="56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49C" w:rsidRDefault="0042749C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2749C" w:rsidTr="0042749C">
        <w:trPr>
          <w:trHeight w:val="809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49C" w:rsidRDefault="004274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49C" w:rsidRDefault="004274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经办人及联系方式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42749C" w:rsidTr="0042749C">
        <w:trPr>
          <w:trHeight w:hRule="exact" w:val="68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49C" w:rsidRDefault="004274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49C" w:rsidRDefault="004274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明 细 摘 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49C" w:rsidRDefault="0042749C">
            <w:pPr>
              <w:ind w:leftChars="-29" w:left="-1" w:rightChars="-83" w:right="-174" w:hangingChars="25" w:hanging="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票据张数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49C" w:rsidRDefault="004274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</w:tc>
      </w:tr>
      <w:tr w:rsidR="0042749C" w:rsidTr="0042749C">
        <w:trPr>
          <w:trHeight w:hRule="exact" w:val="68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01</w:t>
            </w: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ind w:leftChars="-29" w:left="-1" w:rightChars="-83" w:right="-174" w:hangingChars="25" w:hanging="6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2749C" w:rsidTr="0042749C">
        <w:trPr>
          <w:trHeight w:hRule="exact" w:val="68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02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2749C" w:rsidTr="0042749C">
        <w:trPr>
          <w:trHeight w:hRule="exact" w:val="68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03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2749C" w:rsidTr="0042749C">
        <w:trPr>
          <w:trHeight w:hRule="exact" w:val="68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2749C" w:rsidTr="0042749C">
        <w:trPr>
          <w:trHeight w:hRule="exact" w:val="68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2749C" w:rsidTr="0042749C">
        <w:trPr>
          <w:trHeight w:hRule="exact" w:val="68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2749C" w:rsidTr="0042749C">
        <w:trPr>
          <w:trHeight w:hRule="exact" w:val="680"/>
          <w:jc w:val="center"/>
        </w:trPr>
        <w:tc>
          <w:tcPr>
            <w:tcW w:w="7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2749C" w:rsidTr="0042749C">
        <w:trPr>
          <w:trHeight w:val="1914"/>
          <w:jc w:val="center"/>
        </w:trPr>
        <w:tc>
          <w:tcPr>
            <w:tcW w:w="12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49C" w:rsidRDefault="0042749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学院团委书记</w:t>
            </w:r>
          </w:p>
          <w:p w:rsidR="0042749C" w:rsidRDefault="0042749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8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2749C" w:rsidRDefault="004274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2749C" w:rsidRDefault="0042749C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（签章）                               </w:t>
            </w:r>
          </w:p>
          <w:p w:rsidR="0042749C" w:rsidRDefault="0042749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</w:p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年   月   日</w:t>
            </w:r>
          </w:p>
        </w:tc>
      </w:tr>
      <w:tr w:rsidR="0042749C" w:rsidTr="0042749C">
        <w:trPr>
          <w:trHeight w:val="1978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49C" w:rsidRDefault="0042749C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校团委办公室审核情 况</w:t>
            </w:r>
          </w:p>
        </w:tc>
        <w:tc>
          <w:tcPr>
            <w:tcW w:w="8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9C" w:rsidRDefault="0042749C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  <w:p w:rsidR="0042749C" w:rsidRDefault="0042749C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  <w:p w:rsidR="0042749C" w:rsidRDefault="0042749C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（签章）</w:t>
            </w:r>
          </w:p>
          <w:p w:rsidR="0042749C" w:rsidRDefault="0042749C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  <w:p w:rsidR="0042749C" w:rsidRDefault="004274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:rsidR="0042749C" w:rsidRDefault="0042749C" w:rsidP="0042749C">
      <w:pPr>
        <w:jc w:val="left"/>
        <w:rPr>
          <w:b/>
          <w:szCs w:val="21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Cs w:val="21"/>
        </w:rPr>
        <w:t>备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注：可另附页，报销编号由办公室填写。</w:t>
      </w:r>
    </w:p>
    <w:p w:rsidR="0042749C" w:rsidRDefault="0042749C" w:rsidP="0042749C">
      <w:pPr>
        <w:ind w:firstLineChars="441" w:firstLine="930"/>
        <w:jc w:val="left"/>
      </w:pPr>
      <w:r>
        <w:rPr>
          <w:rFonts w:hint="eastAsia"/>
          <w:b/>
          <w:szCs w:val="21"/>
        </w:rPr>
        <w:t>该表需按照实际花销用途填写，若使用替票，请在备注栏注明。</w:t>
      </w:r>
    </w:p>
    <w:p w:rsidR="00BD1349" w:rsidRDefault="00BD1349"/>
    <w:sectPr w:rsidR="00BD1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C"/>
    <w:rsid w:val="000F13B4"/>
    <w:rsid w:val="0042749C"/>
    <w:rsid w:val="00B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274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274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undefined卢俊霖</dc:creator>
  <cp:lastModifiedBy>undefined卢俊霖</cp:lastModifiedBy>
  <cp:revision>2</cp:revision>
  <dcterms:created xsi:type="dcterms:W3CDTF">2021-07-16T02:41:00Z</dcterms:created>
  <dcterms:modified xsi:type="dcterms:W3CDTF">2021-07-16T03:09:00Z</dcterms:modified>
</cp:coreProperties>
</file>