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附件1：主会场观众名额分配表</w:t>
      </w:r>
    </w:p>
    <w:bookmarkEnd w:id="0"/>
    <w:tbl>
      <w:tblPr>
        <w:tblStyle w:val="3"/>
        <w:tblW w:w="63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1504"/>
        <w:gridCol w:w="2190"/>
        <w:gridCol w:w="2460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楷体_GB2312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楷体_GB2312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sz w:val="24"/>
                <w:szCs w:val="24"/>
              </w:rPr>
              <w:t>观众总人数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楷体_GB2312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楷体_GB2312" w:hAnsi="Times New Roman" w:eastAsia="楷体_GB2312" w:cs="Times New Roman"/>
                <w:b/>
                <w:bCs/>
                <w:sz w:val="24"/>
                <w:szCs w:val="24"/>
              </w:rPr>
              <w:t>021</w:t>
            </w:r>
            <w:r>
              <w:rPr>
                <w:rFonts w:hint="eastAsia" w:ascii="楷体_GB2312" w:hAnsi="Times New Roman" w:eastAsia="楷体_GB2312" w:cs="Times New Roman"/>
                <w:b/>
                <w:bCs/>
                <w:sz w:val="24"/>
                <w:szCs w:val="24"/>
              </w:rPr>
              <w:t>届本科毕业生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楷体_GB2312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楷体_GB2312" w:hAnsi="Times New Roman" w:eastAsia="楷体_GB2312" w:cs="Times New Roman"/>
                <w:b/>
                <w:bCs/>
                <w:sz w:val="24"/>
                <w:szCs w:val="24"/>
              </w:rPr>
              <w:t>021</w:t>
            </w:r>
            <w:r>
              <w:rPr>
                <w:rFonts w:hint="eastAsia" w:ascii="楷体_GB2312" w:hAnsi="Times New Roman" w:eastAsia="楷体_GB2312" w:cs="Times New Roman"/>
                <w:b/>
                <w:bCs/>
                <w:sz w:val="24"/>
                <w:szCs w:val="24"/>
              </w:rPr>
              <w:t>届研究生毕业生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楷体_GB2312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sz w:val="24"/>
                <w:szCs w:val="24"/>
              </w:rPr>
              <w:t>2020届毕业生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人工智能教育学部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188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58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124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教育学院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149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66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78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心理学院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125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81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文学院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204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120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78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新闻传播学院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90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37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历史文化学院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135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66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65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马克思主义学院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126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32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90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经济与工商管理学院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143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98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公共管理学院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92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法学院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107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社会学院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90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44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外国语学院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208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137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64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信息管理学院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104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51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体育学院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123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76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音乐学院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84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美术学院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102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70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数学与统计学学院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194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131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57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物理科学与技术学院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220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130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83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化学学院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161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101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55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生命科学学院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139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93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42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计算机学院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101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74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城市与环境科学学院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127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78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45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国际文化交流学院</w:t>
            </w:r>
          </w:p>
        </w:tc>
        <w:tc>
          <w:tcPr>
            <w:tcW w:w="3669" w:type="pct"/>
            <w:gridSpan w:val="4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政治与国际关系学院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67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中国农村研究院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39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shd w:val="clear" w:color="auto" w:fill="auto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语言与语言教育研究中心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国家文化产业研究中心</w:t>
            </w:r>
          </w:p>
        </w:tc>
        <w:tc>
          <w:tcPr>
            <w:tcW w:w="696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1013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138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822" w:type="pct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</w:tr>
    </w:tbl>
    <w:p>
      <w:pPr>
        <w:spacing w:line="660" w:lineRule="exact"/>
        <w:ind w:firstLine="482" w:firstLineChars="200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说明：</w:t>
      </w:r>
    </w:p>
    <w:p>
      <w:pPr>
        <w:spacing w:line="66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 主会场观众容量3200人，名额根据各单位毕业生人数按比例折算分配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</w:t>
      </w:r>
      <w:r>
        <w:rPr>
          <w:rFonts w:ascii="Times New Roman" w:hAnsi="Times New Roman" w:eastAsia="仿宋_GB2312" w:cs="Times New Roman"/>
          <w:sz w:val="24"/>
          <w:szCs w:val="24"/>
        </w:rPr>
        <w:t>各单位可根据实际情况，内部调整本、研学生入场数，但总人数不得超过本单位整体指标。</w:t>
      </w:r>
    </w:p>
    <w:p>
      <w:pPr>
        <w:spacing w:line="66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2.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主会场观众由各单位</w:t>
      </w:r>
      <w:r>
        <w:rPr>
          <w:rFonts w:ascii="Times New Roman" w:hAnsi="Times New Roman" w:eastAsia="仿宋_GB2312" w:cs="Times New Roman"/>
          <w:sz w:val="24"/>
          <w:szCs w:val="24"/>
        </w:rPr>
        <w:t>带队老师集中组织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，就坐于本单位</w:t>
      </w:r>
      <w:r>
        <w:rPr>
          <w:rFonts w:ascii="Times New Roman" w:hAnsi="Times New Roman" w:eastAsia="仿宋_GB2312" w:cs="Times New Roman"/>
          <w:sz w:val="24"/>
          <w:szCs w:val="24"/>
        </w:rPr>
        <w:t>指定区域（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座位</w:t>
      </w:r>
      <w:r>
        <w:rPr>
          <w:rFonts w:ascii="Times New Roman" w:hAnsi="Times New Roman" w:eastAsia="仿宋_GB2312" w:cs="Times New Roman"/>
          <w:sz w:val="24"/>
          <w:szCs w:val="24"/>
        </w:rPr>
        <w:t>图后续发布）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</w:t>
      </w:r>
      <w:r>
        <w:rPr>
          <w:rFonts w:ascii="Times New Roman" w:hAnsi="Times New Roman" w:eastAsia="仿宋_GB2312" w:cs="Times New Roman"/>
          <w:sz w:val="24"/>
          <w:szCs w:val="24"/>
        </w:rPr>
        <w:t>2020届毕业生代表在指定专区就座。</w:t>
      </w:r>
    </w:p>
    <w:p>
      <w:pPr>
        <w:spacing w:line="660" w:lineRule="exact"/>
        <w:rPr>
          <w:rFonts w:ascii="仿宋_GB2312" w:hAns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D598E"/>
    <w:rsid w:val="03D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2021-06-10T08:13:00Z</dcterms:created>
  <dc:creator>PYH </dc:creator>
  <cp:lastModifiedBy>PYH </cp:lastModifiedBy>
  <dcterms:modified xsi:type="dcterms:W3CDTF">2021-06-10T08:14:07Z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