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  <w:r>
        <w:rPr>
          <w:rFonts w:hint="eastAsia" w:ascii="黑体" w:hAnsi="华文楷体" w:eastAsia="黑体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  <w:bookmarkStart w:id="0" w:name="_GoBack"/>
      <w:r>
        <w:rPr>
          <w:rFonts w:hint="eastAsia" w:ascii="黑体" w:hAnsi="华文楷体" w:eastAsia="黑体"/>
          <w:sz w:val="28"/>
          <w:szCs w:val="28"/>
        </w:rPr>
        <w:t>华中师范大学2020年社会实践活动先进工作者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</w:p>
    <w:tbl>
      <w:tblPr>
        <w:tblStyle w:val="3"/>
        <w:tblW w:w="836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87"/>
        <w:gridCol w:w="1673"/>
        <w:gridCol w:w="1673"/>
        <w:gridCol w:w="1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张  琪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恽力达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佐一男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孙煜林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何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杨颖佳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钟佩文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陈陈瑾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张锦航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谢定一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  <w:szCs w:val="28"/>
                <w:lang w:bidi="ar"/>
              </w:rPr>
              <w:t>蒋可鸣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付  彪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赵苗苗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邱  领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李哲立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  <w:szCs w:val="28"/>
                <w:lang w:bidi="ar"/>
              </w:rPr>
              <w:t>高玉茜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  <w:szCs w:val="28"/>
                <w:lang w:bidi="ar"/>
              </w:rPr>
              <w:t>温碧璇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  <w:szCs w:val="28"/>
                <w:lang w:bidi="ar"/>
              </w:rPr>
              <w:t>黄怡宁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阿力夏特·艾力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8"/>
              </w:rPr>
              <w:t>赵云龙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color w:val="000000"/>
                <w:kern w:val="0"/>
                <w:sz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2957"/>
    <w:rsid w:val="6D535020"/>
    <w:rsid w:val="7AB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U%20YOUTH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2020-09-28T05:33:00Z</dcterms:created>
  <dc:creator>CCNU YOUTH OFFICE</dc:creator>
  <cp:lastModifiedBy>CCNU YOUTH OFFICE</cp:lastModifiedBy>
  <dcterms:modified xsi:type="dcterms:W3CDTF">2020-09-28T05:34:04Z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