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97" w:rsidRPr="0043465F" w:rsidRDefault="00190FA1">
      <w:pPr>
        <w:widowControl/>
        <w:jc w:val="center"/>
        <w:textAlignment w:val="bottom"/>
        <w:rPr>
          <w:rFonts w:ascii="宋体" w:eastAsia="宋体" w:hAnsi="宋体" w:cs="黑体"/>
          <w:b/>
          <w:bCs/>
          <w:color w:val="000000"/>
          <w:kern w:val="0"/>
          <w:sz w:val="36"/>
          <w:szCs w:val="36"/>
          <w:lang w:bidi="ar"/>
        </w:rPr>
      </w:pPr>
      <w:r w:rsidRPr="0043465F">
        <w:rPr>
          <w:rFonts w:ascii="宋体" w:eastAsia="宋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华中师范大学</w:t>
      </w:r>
      <w:r w:rsidRPr="0043465F">
        <w:rPr>
          <w:rFonts w:ascii="宋体" w:eastAsia="宋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2019-2020</w:t>
      </w:r>
      <w:r w:rsidRPr="0043465F">
        <w:rPr>
          <w:rFonts w:ascii="宋体" w:eastAsia="宋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学年第一学期</w:t>
      </w:r>
    </w:p>
    <w:p w:rsidR="006A1997" w:rsidRPr="0043465F" w:rsidRDefault="00190FA1">
      <w:pPr>
        <w:widowControl/>
        <w:jc w:val="center"/>
        <w:textAlignment w:val="bottom"/>
        <w:rPr>
          <w:rFonts w:ascii="宋体" w:eastAsia="宋体" w:hAnsi="宋体" w:cs="黑体"/>
          <w:b/>
          <w:bCs/>
          <w:color w:val="000000"/>
          <w:kern w:val="0"/>
          <w:sz w:val="36"/>
          <w:szCs w:val="36"/>
          <w:lang w:bidi="ar"/>
        </w:rPr>
      </w:pPr>
      <w:r w:rsidRPr="0043465F">
        <w:rPr>
          <w:rFonts w:ascii="宋体" w:eastAsia="宋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星级社团评定结果</w:t>
      </w:r>
      <w:bookmarkStart w:id="0" w:name="_GoBack"/>
      <w:bookmarkEnd w:id="0"/>
    </w:p>
    <w:tbl>
      <w:tblPr>
        <w:tblW w:w="78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553"/>
        <w:gridCol w:w="1765"/>
      </w:tblGrid>
      <w:tr w:rsidR="006A1997" w:rsidTr="00DB0F33">
        <w:trPr>
          <w:trHeight w:val="470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A1997" w:rsidRPr="0043465F" w:rsidRDefault="00190FA1">
            <w:pPr>
              <w:widowControl/>
              <w:jc w:val="center"/>
              <w:textAlignment w:val="bottom"/>
              <w:rPr>
                <w:rFonts w:ascii="宋体" w:eastAsia="宋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3465F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A1997" w:rsidRPr="0043465F" w:rsidRDefault="00190FA1">
            <w:pPr>
              <w:widowControl/>
              <w:jc w:val="center"/>
              <w:textAlignment w:val="bottom"/>
              <w:rPr>
                <w:rFonts w:ascii="宋体" w:eastAsia="宋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3465F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A1997" w:rsidRPr="0043465F" w:rsidRDefault="00190FA1">
            <w:pPr>
              <w:widowControl/>
              <w:jc w:val="center"/>
              <w:textAlignment w:val="bottom"/>
              <w:rPr>
                <w:rFonts w:ascii="宋体" w:eastAsia="宋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3465F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春晖社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98.34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心心火义教之家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知音口琴社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笛箫协会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桥牌协会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华韵京剧社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海洋知识协会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工协会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南湖书画协会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影制作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机器人协会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MomentSurprise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魔术协会（</w:t>
            </w:r>
            <w:r>
              <w:rPr>
                <w:rFonts w:hint="eastAsia"/>
                <w:color w:val="000000"/>
                <w:sz w:val="22"/>
                <w:szCs w:val="22"/>
              </w:rPr>
              <w:t>MS</w:t>
            </w:r>
            <w:r>
              <w:rPr>
                <w:rFonts w:hint="eastAsia"/>
                <w:color w:val="000000"/>
                <w:sz w:val="22"/>
                <w:szCs w:val="22"/>
              </w:rPr>
              <w:t>魔术协会）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盲文手语协会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围炉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分享团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idea</w:t>
            </w:r>
            <w:r>
              <w:rPr>
                <w:rFonts w:hint="eastAsia"/>
                <w:color w:val="000000"/>
                <w:sz w:val="22"/>
                <w:szCs w:val="22"/>
              </w:rPr>
              <w:t>精英汇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数学文化协会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信息素养协会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卿衣汉服社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圣兵爱心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天文爱好者协会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春野环保协会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绿茵联盟足球社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摇篮文学社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华心自强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师英教育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心理协会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天域爱心社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疯狂英语协会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未来教育家协会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华中师范大学国旗护卫队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狗尾草陶笛社团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吟风越剧社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立言读书社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交谊舞协会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地理教学技能研究会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华中师范大学</w:t>
            </w:r>
            <w:r>
              <w:rPr>
                <w:rFonts w:hint="eastAsia"/>
                <w:color w:val="000000"/>
                <w:sz w:val="22"/>
                <w:szCs w:val="22"/>
              </w:rPr>
              <w:t>EST</w:t>
            </w:r>
            <w:r>
              <w:rPr>
                <w:rFonts w:hint="eastAsia"/>
                <w:color w:val="000000"/>
                <w:sz w:val="22"/>
                <w:szCs w:val="22"/>
              </w:rPr>
              <w:t>轮滑协会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辰星公益协会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武术协会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华中师范大学二胡协会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晨雨剧社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羽毛球协会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结芦演讲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与辩论协会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全纳服务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大学生科学与技术协会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ACM</w:t>
            </w:r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物联网协会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手工艺协会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阮艺协会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柔力球协会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定向越野协会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SKL</w:t>
            </w:r>
            <w:r>
              <w:rPr>
                <w:rFonts w:hint="eastAsia"/>
                <w:color w:val="000000"/>
                <w:sz w:val="22"/>
                <w:szCs w:val="22"/>
              </w:rPr>
              <w:t>滑板社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非物质文化遗产传承协会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三叶草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动漫社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党团先锋队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科幻协会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国学社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office</w:t>
            </w:r>
            <w:r>
              <w:rPr>
                <w:rFonts w:hint="eastAsia"/>
                <w:color w:val="000000"/>
                <w:sz w:val="22"/>
                <w:szCs w:val="22"/>
              </w:rPr>
              <w:t>之家协会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青公益协会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梦翔艺术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数学竞赛协会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尤克里里协会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风华书社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华大科普协会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法语协会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韩语协会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HelloWorld</w:t>
            </w:r>
            <w:r>
              <w:rPr>
                <w:rFonts w:hint="eastAsia"/>
                <w:color w:val="000000"/>
                <w:sz w:val="22"/>
                <w:szCs w:val="22"/>
              </w:rPr>
              <w:t>程序设计协会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数学建模与数学应用协会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DC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街舞社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性科学协会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博采辩论社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电子竞技协会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绿丝带爱心驿站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红石榴成长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园民族社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华中师范大学自行车爱好者协会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乒乓球协会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跨文化交流协会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瑜伽社团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心语爱心社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网球协会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丹青结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珠协会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文化遗产协会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社会保障青年学社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TED</w:t>
            </w: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寒梅诗社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马列主义研究会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模拟联合国协会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尚美拉丁舞协会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景艺术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标本协会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求真社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博雅棋社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华中师范大学极限飞盘协会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信息安全协会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知识管理会社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华中师大</w:t>
            </w:r>
            <w:r>
              <w:rPr>
                <w:rFonts w:hint="eastAsia"/>
                <w:color w:val="000000"/>
                <w:sz w:val="22"/>
                <w:szCs w:val="22"/>
              </w:rPr>
              <w:t>GIS</w:t>
            </w:r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桂乐山相声爱好者协会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军事爱好者协会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物理实验创新设计协会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华中师范大学飞镖协会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排球协会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自明社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未来教室协会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CUPT</w:t>
            </w:r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星河英文书画协会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勾沉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剧社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星级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侠文化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研究会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侠客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行旅游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理科教学素养提升协会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吉他协会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立德未来教育协会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日语协会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英语演讲协会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桌友协会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  <w:tr w:rsidR="0043465F" w:rsidTr="00DB0F33">
        <w:trPr>
          <w:trHeight w:val="288"/>
          <w:jc w:val="center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华大记忆协会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5F" w:rsidRDefault="0043465F" w:rsidP="004346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待整改社团</w:t>
            </w:r>
          </w:p>
        </w:tc>
      </w:tr>
    </w:tbl>
    <w:p w:rsidR="006A1997" w:rsidRDefault="006A1997"/>
    <w:sectPr w:rsidR="006A199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A1" w:rsidRDefault="00190FA1">
      <w:r>
        <w:separator/>
      </w:r>
    </w:p>
  </w:endnote>
  <w:endnote w:type="continuationSeparator" w:id="0">
    <w:p w:rsidR="00190FA1" w:rsidRDefault="0019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97" w:rsidRDefault="00190FA1">
    <w:pPr>
      <w:pStyle w:val="a3"/>
      <w:ind w:firstLine="560"/>
      <w:jc w:val="center"/>
    </w:pPr>
    <w:proofErr w:type="gramStart"/>
    <w:r>
      <w:rPr>
        <w:rFonts w:ascii="DFKai-SB" w:eastAsia="DFKai-SB" w:hAnsi="DFKai-SB" w:cs="DFKai-SB" w:hint="eastAsia"/>
        <w:sz w:val="28"/>
        <w:szCs w:val="28"/>
      </w:rPr>
      <w:t>丰富第二</w:t>
    </w:r>
    <w:proofErr w:type="gramEnd"/>
    <w:r>
      <w:rPr>
        <w:rFonts w:ascii="DFKai-SB" w:eastAsia="DFKai-SB" w:hAnsi="DFKai-SB" w:cs="DFKai-SB" w:hint="eastAsia"/>
        <w:sz w:val="28"/>
        <w:szCs w:val="28"/>
      </w:rPr>
      <w:t>课堂</w:t>
    </w:r>
    <w:r>
      <w:rPr>
        <w:rFonts w:ascii="DFKai-SB" w:eastAsia="DFKai-SB" w:hAnsi="DFKai-SB" w:cs="DFKai-SB" w:hint="eastAsia"/>
        <w:sz w:val="28"/>
        <w:szCs w:val="28"/>
      </w:rPr>
      <w:t xml:space="preserve"> </w:t>
    </w:r>
    <w:r>
      <w:rPr>
        <w:rFonts w:ascii="DFKai-SB" w:eastAsia="DFKai-SB" w:hAnsi="DFKai-SB" w:cs="DFKai-SB" w:hint="eastAsia"/>
        <w:sz w:val="28"/>
        <w:szCs w:val="28"/>
      </w:rPr>
      <w:t>服务学生成才</w:t>
    </w:r>
  </w:p>
  <w:p w:rsidR="006A1997" w:rsidRDefault="006A1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A1" w:rsidRDefault="00190FA1">
      <w:r>
        <w:separator/>
      </w:r>
    </w:p>
  </w:footnote>
  <w:footnote w:type="continuationSeparator" w:id="0">
    <w:p w:rsidR="00190FA1" w:rsidRDefault="0019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97" w:rsidRDefault="00190FA1">
    <w:pPr>
      <w:pStyle w:val="a4"/>
    </w:pPr>
    <w:r>
      <w:rPr>
        <w:rFonts w:hint="eastAsia"/>
        <w:noProof/>
      </w:rPr>
      <w:drawing>
        <wp:inline distT="0" distB="0" distL="114300" distR="114300">
          <wp:extent cx="5264150" cy="807085"/>
          <wp:effectExtent l="0" t="0" r="0" b="0"/>
          <wp:docPr id="1" name="图片 1" descr="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指导中心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0F28CF"/>
    <w:rsid w:val="00190FA1"/>
    <w:rsid w:val="0043465F"/>
    <w:rsid w:val="006A1997"/>
    <w:rsid w:val="00DB0F33"/>
    <w:rsid w:val="060F28CF"/>
    <w:rsid w:val="178427D7"/>
    <w:rsid w:val="793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6A22B"/>
  <w15:docId w15:val="{301E276E-4D07-44B9-9D76-CD2579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鹭生</dc:creator>
  <cp:lastModifiedBy>梦珂 李</cp:lastModifiedBy>
  <cp:revision>3</cp:revision>
  <dcterms:created xsi:type="dcterms:W3CDTF">2019-12-26T12:30:00Z</dcterms:created>
  <dcterms:modified xsi:type="dcterms:W3CDTF">2020-01-01T13:51:00Z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