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黑体"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：</w:t>
      </w:r>
    </w:p>
    <w:p>
      <w:pPr>
        <w:widowControl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0"/>
          <w:szCs w:val="40"/>
        </w:rPr>
        <w:t>华中师范大学202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0"/>
          <w:szCs w:val="40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0"/>
          <w:szCs w:val="40"/>
        </w:rPr>
        <w:t>年暑期“三下乡”社会实践活动</w:t>
      </w:r>
    </w:p>
    <w:p>
      <w:pPr>
        <w:spacing w:after="156" w:afterLines="50"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0"/>
          <w:szCs w:val="40"/>
        </w:rPr>
        <w:t>优秀组织单位申报表</w:t>
      </w: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16"/>
        <w:gridCol w:w="1557"/>
        <w:gridCol w:w="1821"/>
        <w:gridCol w:w="1155"/>
        <w:gridCol w:w="463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51" w:type="dxa"/>
          </w:tcPr>
          <w:p>
            <w:pPr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731" w:type="dxa"/>
            <w:gridSpan w:val="6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51" w:type="dxa"/>
          </w:tcPr>
          <w:p>
            <w:pPr>
              <w:spacing w:line="52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4094" w:type="dxa"/>
            <w:gridSpan w:val="3"/>
          </w:tcPr>
          <w:p>
            <w:pPr>
              <w:spacing w:line="5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618" w:type="dxa"/>
            <w:gridSpan w:val="2"/>
          </w:tcPr>
          <w:p>
            <w:pPr>
              <w:spacing w:line="52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19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8731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i/>
                <w:color w:val="767171" w:themeColor="background2" w:themeShade="80"/>
                <w:kern w:val="0"/>
                <w:sz w:val="20"/>
                <w:szCs w:val="21"/>
              </w:rPr>
              <w:t>（不超过</w:t>
            </w:r>
            <w:r>
              <w:rPr>
                <w:rFonts w:ascii="仿宋_GB2312" w:hAnsi="黑体" w:eastAsia="仿宋_GB2312"/>
                <w:i/>
                <w:color w:val="767171" w:themeColor="background2" w:themeShade="80"/>
                <w:kern w:val="0"/>
                <w:sz w:val="20"/>
                <w:szCs w:val="21"/>
              </w:rPr>
              <w:t>6</w:t>
            </w:r>
            <w:r>
              <w:rPr>
                <w:rFonts w:hint="eastAsia" w:ascii="仿宋_GB2312" w:hAnsi="黑体" w:eastAsia="仿宋_GB2312"/>
                <w:i/>
                <w:color w:val="767171" w:themeColor="background2" w:themeShade="80"/>
                <w:kern w:val="0"/>
                <w:sz w:val="20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kern w:val="0"/>
                <w:sz w:val="20"/>
              </w:rPr>
              <w:br w:type="page"/>
            </w: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新闻报道</w:t>
            </w:r>
          </w:p>
        </w:tc>
        <w:tc>
          <w:tcPr>
            <w:tcW w:w="8731" w:type="dxa"/>
            <w:gridSpan w:val="6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0"/>
                <w:szCs w:val="21"/>
              </w:rPr>
              <w:t>国家级媒体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序号</w:t>
            </w:r>
          </w:p>
        </w:tc>
        <w:tc>
          <w:tcPr>
            <w:tcW w:w="1557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 w:val="20"/>
                <w:szCs w:val="21"/>
              </w:rPr>
              <w:t>媒体名称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报道</w:t>
            </w:r>
            <w:r>
              <w:rPr>
                <w:rFonts w:ascii="仿宋_GB2312" w:hAnsi="Times New Roman" w:eastAsia="仿宋_GB2312"/>
                <w:kern w:val="0"/>
                <w:sz w:val="20"/>
                <w:szCs w:val="21"/>
              </w:rPr>
              <w:t>标题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地址</w:t>
            </w:r>
            <w:r>
              <w:rPr>
                <w:rFonts w:ascii="仿宋_GB2312" w:hAnsi="Times New Roman" w:eastAsia="仿宋_GB2312"/>
                <w:kern w:val="0"/>
                <w:sz w:val="20"/>
                <w:szCs w:val="21"/>
              </w:rPr>
              <w:t>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48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48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48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8731" w:type="dxa"/>
            <w:gridSpan w:val="6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0"/>
                <w:szCs w:val="21"/>
              </w:rPr>
              <w:t>省市级媒体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序号</w:t>
            </w:r>
          </w:p>
        </w:tc>
        <w:tc>
          <w:tcPr>
            <w:tcW w:w="1557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 w:val="20"/>
                <w:szCs w:val="21"/>
              </w:rPr>
              <w:t>媒体名称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报道</w:t>
            </w:r>
            <w:r>
              <w:rPr>
                <w:rFonts w:ascii="仿宋_GB2312" w:hAnsi="Times New Roman" w:eastAsia="仿宋_GB2312"/>
                <w:kern w:val="0"/>
                <w:sz w:val="20"/>
                <w:szCs w:val="21"/>
              </w:rPr>
              <w:t>标题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地址</w:t>
            </w:r>
            <w:r>
              <w:rPr>
                <w:rFonts w:ascii="仿宋_GB2312" w:hAnsi="Times New Roman" w:eastAsia="仿宋_GB2312"/>
                <w:kern w:val="0"/>
                <w:sz w:val="20"/>
                <w:szCs w:val="21"/>
              </w:rPr>
              <w:t>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48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48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48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8731" w:type="dxa"/>
            <w:gridSpan w:val="6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0"/>
                <w:szCs w:val="21"/>
              </w:rPr>
              <w:t>校外</w:t>
            </w:r>
            <w:r>
              <w:rPr>
                <w:rFonts w:ascii="仿宋_GB2312" w:hAnsi="Times New Roman" w:eastAsia="仿宋_GB2312"/>
                <w:b/>
                <w:bCs/>
                <w:kern w:val="0"/>
                <w:sz w:val="20"/>
                <w:szCs w:val="21"/>
              </w:rPr>
              <w:t>其他媒体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序号</w:t>
            </w:r>
          </w:p>
        </w:tc>
        <w:tc>
          <w:tcPr>
            <w:tcW w:w="1557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 w:val="20"/>
                <w:szCs w:val="21"/>
              </w:rPr>
              <w:t>媒体名称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报道</w:t>
            </w:r>
            <w:r>
              <w:rPr>
                <w:rFonts w:ascii="仿宋_GB2312" w:hAnsi="Times New Roman" w:eastAsia="仿宋_GB2312"/>
                <w:kern w:val="0"/>
                <w:sz w:val="20"/>
                <w:szCs w:val="21"/>
              </w:rPr>
              <w:t>标题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地址</w:t>
            </w:r>
            <w:r>
              <w:rPr>
                <w:rFonts w:ascii="仿宋_GB2312" w:hAnsi="Times New Roman" w:eastAsia="仿宋_GB2312"/>
                <w:kern w:val="0"/>
                <w:sz w:val="20"/>
                <w:szCs w:val="21"/>
              </w:rPr>
              <w:t>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48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48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48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95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序号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获奖时间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获奖</w:t>
            </w:r>
            <w:r>
              <w:rPr>
                <w:rFonts w:ascii="仿宋_GB2312" w:hAnsi="Times New Roman" w:eastAsia="仿宋_GB2312"/>
                <w:kern w:val="0"/>
                <w:sz w:val="20"/>
                <w:szCs w:val="21"/>
              </w:rPr>
              <w:t>名称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48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48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48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exact"/>
        </w:trPr>
        <w:tc>
          <w:tcPr>
            <w:tcW w:w="19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特殊实践</w:t>
            </w:r>
            <w:r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  <w:t>成果</w:t>
            </w: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或</w:t>
            </w:r>
            <w:r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  <w:t>事迹</w:t>
            </w:r>
          </w:p>
        </w:tc>
        <w:tc>
          <w:tcPr>
            <w:tcW w:w="8731" w:type="dxa"/>
            <w:gridSpan w:val="6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 w:ascii="仿宋_GB2312" w:eastAsia="仿宋_GB2312"/>
                <w:i/>
                <w:color w:val="767171" w:themeColor="background2" w:themeShade="80"/>
                <w:kern w:val="0"/>
                <w:sz w:val="20"/>
                <w:szCs w:val="21"/>
              </w:rPr>
              <w:t>（有相关内容请</w:t>
            </w:r>
            <w:r>
              <w:rPr>
                <w:rFonts w:ascii="仿宋_GB2312" w:eastAsia="仿宋_GB2312"/>
                <w:i/>
                <w:color w:val="767171" w:themeColor="background2" w:themeShade="80"/>
                <w:kern w:val="0"/>
                <w:sz w:val="20"/>
                <w:szCs w:val="21"/>
              </w:rPr>
              <w:t>列条</w:t>
            </w:r>
            <w:r>
              <w:rPr>
                <w:rFonts w:hint="eastAsia" w:ascii="仿宋_GB2312" w:eastAsia="仿宋_GB2312"/>
                <w:i/>
                <w:color w:val="767171" w:themeColor="background2" w:themeShade="80"/>
                <w:kern w:val="0"/>
                <w:sz w:val="20"/>
                <w:szCs w:val="21"/>
              </w:rPr>
              <w:t>填写</w:t>
            </w:r>
            <w:r>
              <w:rPr>
                <w:rFonts w:ascii="仿宋_GB2312" w:eastAsia="仿宋_GB2312"/>
                <w:i/>
                <w:color w:val="767171" w:themeColor="background2" w:themeShade="80"/>
                <w:kern w:val="0"/>
                <w:sz w:val="20"/>
                <w:szCs w:val="21"/>
              </w:rPr>
              <w:t>，没有则填“</w:t>
            </w:r>
            <w:r>
              <w:rPr>
                <w:rFonts w:hint="eastAsia" w:ascii="仿宋_GB2312" w:eastAsia="仿宋_GB2312"/>
                <w:i/>
                <w:color w:val="767171" w:themeColor="background2" w:themeShade="80"/>
                <w:kern w:val="0"/>
                <w:sz w:val="20"/>
                <w:szCs w:val="21"/>
              </w:rPr>
              <w:t>无</w:t>
            </w:r>
            <w:r>
              <w:rPr>
                <w:rFonts w:ascii="仿宋_GB2312" w:eastAsia="仿宋_GB2312"/>
                <w:i/>
                <w:color w:val="767171" w:themeColor="background2" w:themeShade="80"/>
                <w:kern w:val="0"/>
                <w:sz w:val="20"/>
                <w:szCs w:val="21"/>
              </w:rPr>
              <w:t>”</w:t>
            </w:r>
            <w:r>
              <w:rPr>
                <w:rFonts w:hint="eastAsia" w:ascii="仿宋_GB2312" w:eastAsia="仿宋_GB2312"/>
                <w:i/>
                <w:color w:val="767171" w:themeColor="background2" w:themeShade="80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6" w:hRule="exact"/>
        </w:trPr>
        <w:tc>
          <w:tcPr>
            <w:tcW w:w="19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学院</w:t>
            </w:r>
            <w:r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  <w:t>重视工作情况</w:t>
            </w:r>
          </w:p>
        </w:tc>
        <w:tc>
          <w:tcPr>
            <w:tcW w:w="8731" w:type="dxa"/>
            <w:gridSpan w:val="6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 w:ascii="仿宋_GB2312" w:eastAsia="仿宋_GB2312"/>
                <w:i/>
                <w:color w:val="767171" w:themeColor="background2" w:themeShade="80"/>
                <w:kern w:val="0"/>
                <w:sz w:val="20"/>
                <w:szCs w:val="21"/>
              </w:rPr>
              <w:t>（请参照《</w:t>
            </w:r>
            <w:r>
              <w:rPr>
                <w:rFonts w:hint="eastAsia" w:ascii="仿宋_GB2312" w:hAnsi="黑体" w:eastAsia="仿宋_GB2312"/>
                <w:i/>
                <w:color w:val="767171" w:themeColor="background2" w:themeShade="80"/>
                <w:kern w:val="0"/>
                <w:sz w:val="20"/>
                <w:szCs w:val="21"/>
              </w:rPr>
              <w:t>华中师范大学20</w:t>
            </w:r>
            <w:r>
              <w:rPr>
                <w:rFonts w:ascii="仿宋_GB2312" w:hAnsi="黑体" w:eastAsia="仿宋_GB2312"/>
                <w:i/>
                <w:color w:val="767171" w:themeColor="background2" w:themeShade="80"/>
                <w:kern w:val="0"/>
                <w:sz w:val="20"/>
                <w:szCs w:val="21"/>
              </w:rPr>
              <w:t>2</w:t>
            </w:r>
            <w:r>
              <w:rPr>
                <w:rFonts w:hint="eastAsia" w:ascii="仿宋_GB2312" w:hAnsi="黑体" w:eastAsia="仿宋_GB2312"/>
                <w:i/>
                <w:color w:val="767171" w:themeColor="background2" w:themeShade="80"/>
                <w:kern w:val="0"/>
                <w:sz w:val="2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i/>
                <w:color w:val="767171" w:themeColor="background2" w:themeShade="80"/>
                <w:kern w:val="0"/>
                <w:sz w:val="20"/>
                <w:szCs w:val="21"/>
              </w:rPr>
              <w:t>年暑期社会实践优秀组织单位评分细则</w:t>
            </w:r>
            <w:r>
              <w:rPr>
                <w:rFonts w:hint="eastAsia" w:ascii="仿宋_GB2312" w:eastAsia="仿宋_GB2312"/>
                <w:i/>
                <w:color w:val="767171" w:themeColor="background2" w:themeShade="80"/>
                <w:kern w:val="0"/>
                <w:sz w:val="20"/>
                <w:szCs w:val="21"/>
              </w:rPr>
              <w:t>》加分项指标列条填写，填报事项需提供照片及照片说明等支撑材料）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8731" w:type="dxa"/>
            <w:gridSpan w:val="6"/>
            <w:vAlign w:val="bottom"/>
          </w:tcPr>
          <w:p>
            <w:pPr>
              <w:wordWrap w:val="0"/>
              <w:jc w:val="righ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负责人（签字）</w:t>
            </w: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 xml:space="preserve">   </w:t>
            </w:r>
          </w:p>
          <w:p>
            <w:pPr>
              <w:wordWrap w:val="0"/>
              <w:jc w:val="righ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（盖章） </w:t>
            </w: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 xml:space="preserve">       </w:t>
            </w:r>
          </w:p>
          <w:p>
            <w:pPr>
              <w:jc w:val="righ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年  月  日</w:t>
            </w:r>
          </w:p>
        </w:tc>
      </w:tr>
    </w:tbl>
    <w:p>
      <w:pPr>
        <w:widowControl/>
        <w:adjustRightInd w:val="0"/>
        <w:snapToGrid w:val="0"/>
        <w:spacing w:line="345" w:lineRule="atLeast"/>
        <w:jc w:val="left"/>
        <w:rPr>
          <w:rFonts w:ascii="楷体_GB2312" w:hAnsi="宋体" w:eastAsia="楷体_GB2312" w:cs="宋体"/>
          <w:color w:val="000000"/>
          <w:kern w:val="0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Cs w:val="28"/>
        </w:rPr>
        <w:t>注：该表请由申报单位负责人填写推荐意见后盖章，扫描成pdf文件后与电子版材料一并提交。</w:t>
      </w:r>
    </w:p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lMzEzNjc4OGY1ZGY3OWE0MDFmNThhN2I0YzA3MTYifQ=="/>
  </w:docVars>
  <w:rsids>
    <w:rsidRoot w:val="00CE2964"/>
    <w:rsid w:val="00072A6A"/>
    <w:rsid w:val="00705C35"/>
    <w:rsid w:val="00777FB0"/>
    <w:rsid w:val="00CE2964"/>
    <w:rsid w:val="00E13527"/>
    <w:rsid w:val="00E31C11"/>
    <w:rsid w:val="11AE0898"/>
    <w:rsid w:val="5FA404DB"/>
    <w:rsid w:val="62E5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307</Words>
  <Characters>317</Characters>
  <Lines>3</Lines>
  <Paragraphs>1</Paragraphs>
  <TotalTime>1</TotalTime>
  <ScaleCrop>false</ScaleCrop>
  <LinksUpToDate>false</LinksUpToDate>
  <CharactersWithSpaces>336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2021-11-02T17:10:00Z</dcterms:created>
  <dc:creator>Administrator</dc:creator>
  <cp:lastModifiedBy>pc</cp:lastModifiedBy>
  <dcterms:modified xsi:type="dcterms:W3CDTF">2022-12-12T11:47:02Z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B85C7142D0C249BCBFA7F3341224CE51</vt:lpwstr>
  </property>
</Properties>
</file>